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Ind w:w="55" w:type="dxa"/>
        <w:shd w:val="solid" w:color="66CCFF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15"/>
        <w:gridCol w:w="1733"/>
      </w:tblGrid>
      <w:tr w:rsidR="00C60DC0" w:rsidRPr="006854D6" w14:paraId="3598316D" w14:textId="77777777" w:rsidTr="00B64228">
        <w:trPr>
          <w:trHeight w:val="597"/>
        </w:trPr>
        <w:tc>
          <w:tcPr>
            <w:tcW w:w="8615" w:type="dxa"/>
            <w:shd w:val="solid" w:color="66CCFF" w:fill="FFFFFF" w:themeFill="background1"/>
          </w:tcPr>
          <w:p w14:paraId="446F0ED1" w14:textId="25A84E98" w:rsidR="00771811" w:rsidRPr="006854D6" w:rsidRDefault="00F776C1" w:rsidP="00EC6797">
            <w:pPr>
              <w:pStyle w:val="Contenudetableau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54D6">
              <w:rPr>
                <w:rFonts w:ascii="Arial" w:hAnsi="Arial" w:cs="Arial"/>
              </w:rPr>
              <w:t xml:space="preserve">                    </w:t>
            </w:r>
            <w:r w:rsidR="005F227A"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ACTE D'ENGAGEMENT</w:t>
            </w:r>
          </w:p>
        </w:tc>
        <w:tc>
          <w:tcPr>
            <w:tcW w:w="1733" w:type="dxa"/>
            <w:shd w:val="solid" w:color="66CCFF" w:fill="FFFFFF" w:themeFill="background1"/>
          </w:tcPr>
          <w:p w14:paraId="7398523F" w14:textId="77777777" w:rsidR="00C60DC0" w:rsidRPr="006854D6" w:rsidRDefault="00B907C5" w:rsidP="006854D6">
            <w:pPr>
              <w:pStyle w:val="Contenudetableau"/>
              <w:spacing w:after="0" w:line="240" w:lineRule="auto"/>
              <w:rPr>
                <w:rFonts w:ascii="Arial" w:hAnsi="Arial" w:cs="Arial"/>
              </w:rPr>
            </w:pPr>
            <w:r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ATTRI1</w:t>
            </w:r>
          </w:p>
        </w:tc>
      </w:tr>
    </w:tbl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208CCBEA" w14:textId="77777777" w:rsidR="00734396" w:rsidRDefault="00734396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0C238DDF" w14:textId="77777777" w:rsidR="00734396" w:rsidRDefault="00734396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4EBB980C" w14:textId="77777777" w:rsidR="00734396" w:rsidRDefault="00734396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398FDCD" w14:textId="77777777" w:rsidR="00A54105" w:rsidRDefault="00A54105" w:rsidP="001B3857">
      <w:pPr>
        <w:shd w:val="clear" w:color="auto" w:fill="244061" w:themeFill="accent1" w:themeFillShade="8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2A79F8" w14:textId="54D267B1" w:rsidR="00E128D8" w:rsidRPr="00A54105" w:rsidRDefault="00A54105" w:rsidP="001B3857">
      <w:pPr>
        <w:shd w:val="clear" w:color="auto" w:fill="244061" w:themeFill="accent1" w:themeFillShade="8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54105">
        <w:rPr>
          <w:rFonts w:ascii="Arial" w:hAnsi="Arial" w:cs="Arial"/>
          <w:b/>
          <w:bCs/>
          <w:sz w:val="28"/>
          <w:szCs w:val="28"/>
        </w:rPr>
        <w:t xml:space="preserve">ANNEXE </w:t>
      </w:r>
      <w:r w:rsidR="000F3B8A">
        <w:rPr>
          <w:rFonts w:ascii="Arial" w:hAnsi="Arial" w:cs="Arial"/>
          <w:b/>
          <w:bCs/>
          <w:sz w:val="28"/>
          <w:szCs w:val="28"/>
        </w:rPr>
        <w:t>1</w:t>
      </w:r>
      <w:r w:rsidRPr="00A54105">
        <w:rPr>
          <w:rFonts w:ascii="Arial" w:hAnsi="Arial" w:cs="Arial"/>
          <w:b/>
          <w:bCs/>
          <w:sz w:val="28"/>
          <w:szCs w:val="28"/>
        </w:rPr>
        <w:t> : INTERLOCUTEUR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  <w:r w:rsidRPr="00A54105">
        <w:rPr>
          <w:rFonts w:ascii="Arial" w:hAnsi="Arial" w:cs="Arial"/>
          <w:b/>
          <w:bCs/>
          <w:sz w:val="28"/>
          <w:szCs w:val="28"/>
        </w:rPr>
        <w:t xml:space="preserve"> R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F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RENT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</w:p>
    <w:p w14:paraId="27F3FB18" w14:textId="77777777" w:rsidR="00A54105" w:rsidRPr="006854D6" w:rsidRDefault="00A54105" w:rsidP="001B3857">
      <w:pPr>
        <w:shd w:val="clear" w:color="auto" w:fill="244061" w:themeFill="accent1" w:themeFillShade="8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95DDCF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B2950" w14:textId="2D6B6283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</w:t>
      </w:r>
      <w:r w:rsidR="001B3857">
        <w:rPr>
          <w:rFonts w:ascii="Arial" w:hAnsi="Arial" w:cs="Arial"/>
          <w:sz w:val="20"/>
          <w:szCs w:val="20"/>
        </w:rPr>
        <w:t>de l’accord-cadre</w:t>
      </w:r>
      <w:r w:rsidRPr="006854D6">
        <w:rPr>
          <w:rFonts w:ascii="Arial" w:hAnsi="Arial" w:cs="Arial"/>
          <w:sz w:val="20"/>
          <w:szCs w:val="20"/>
        </w:rPr>
        <w:t xml:space="preserve">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ces…)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à l’article </w:t>
      </w:r>
      <w:r w:rsidR="009A3C6A">
        <w:rPr>
          <w:rFonts w:ascii="Arial" w:hAnsi="Arial" w:cs="Arial"/>
          <w:sz w:val="20"/>
          <w:szCs w:val="20"/>
        </w:rPr>
        <w:t>1</w:t>
      </w:r>
      <w:r w:rsidR="00044700">
        <w:rPr>
          <w:rFonts w:ascii="Arial" w:hAnsi="Arial" w:cs="Arial"/>
          <w:sz w:val="20"/>
          <w:szCs w:val="20"/>
        </w:rPr>
        <w:t>0</w:t>
      </w:r>
      <w:r w:rsidR="00A90EFB" w:rsidRPr="00DD10E1">
        <w:rPr>
          <w:rFonts w:ascii="Arial" w:hAnsi="Arial" w:cs="Arial"/>
          <w:sz w:val="20"/>
          <w:szCs w:val="20"/>
        </w:rPr>
        <w:t>.</w:t>
      </w:r>
      <w:r w:rsidR="00C24559" w:rsidRPr="00DD10E1">
        <w:rPr>
          <w:rFonts w:ascii="Arial" w:hAnsi="Arial" w:cs="Arial"/>
          <w:sz w:val="20"/>
          <w:szCs w:val="20"/>
        </w:rPr>
        <w:t>1.</w:t>
      </w:r>
      <w:r w:rsidR="00A90EFB" w:rsidRPr="00DD10E1">
        <w:rPr>
          <w:rFonts w:ascii="Arial" w:hAnsi="Arial" w:cs="Arial"/>
          <w:sz w:val="20"/>
          <w:szCs w:val="20"/>
        </w:rPr>
        <w:t>2</w:t>
      </w:r>
      <w:r w:rsidR="000010ED" w:rsidRPr="00DD10E1">
        <w:rPr>
          <w:rFonts w:ascii="Arial" w:hAnsi="Arial" w:cs="Arial"/>
          <w:sz w:val="20"/>
          <w:szCs w:val="20"/>
        </w:rPr>
        <w:t xml:space="preserve"> du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="00044700">
        <w:rPr>
          <w:rFonts w:ascii="Arial" w:hAnsi="Arial" w:cs="Arial"/>
          <w:sz w:val="20"/>
          <w:szCs w:val="20"/>
        </w:rPr>
        <w:t>A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611CB71B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0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0"/>
    </w:p>
    <w:p w14:paraId="6EDC273D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EDA5223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8DCFAB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364D3DA" w14:textId="77777777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0F11E0B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D1A6157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8151C2C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CE6AE75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9E81244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60C15B6F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l’admission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2A21747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05510269" w:rsidR="008351DA" w:rsidRDefault="001B3857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  <w:r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854D6">
        <w:rPr>
          <w:rFonts w:ascii="Arial" w:hAnsi="Arial" w:cs="Arial"/>
          <w:b/>
          <w:sz w:val="20"/>
          <w:szCs w:val="20"/>
        </w:rPr>
      </w:r>
      <w:r w:rsidRPr="006854D6">
        <w:rPr>
          <w:rFonts w:ascii="Arial" w:hAnsi="Arial" w:cs="Arial"/>
          <w:b/>
          <w:sz w:val="20"/>
          <w:szCs w:val="20"/>
        </w:rPr>
        <w:fldChar w:fldCharType="separate"/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0364D86" w14:textId="29DAC1EE" w:rsidR="00A00D91" w:rsidRPr="00A00D91" w:rsidRDefault="00A00D91" w:rsidP="009A3C6A">
      <w:pPr>
        <w:tabs>
          <w:tab w:val="left" w:pos="6599"/>
        </w:tabs>
      </w:pPr>
    </w:p>
    <w:sectPr w:rsidR="00A00D91" w:rsidRPr="00A00D91" w:rsidSect="00D525BC">
      <w:footerReference w:type="default" r:id="rId8"/>
      <w:headerReference w:type="firs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E979B5D" w14:textId="77777777" w:rsidTr="00222FE0">
      <w:trPr>
        <w:trHeight w:val="232"/>
      </w:trPr>
      <w:tc>
        <w:tcPr>
          <w:tcW w:w="3792" w:type="dxa"/>
          <w:shd w:val="clear" w:color="auto" w:fill="66CCFF"/>
        </w:tcPr>
        <w:p w14:paraId="7ECC923A" w14:textId="691A04F0" w:rsidR="00BE02A9" w:rsidRPr="00783C2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  <w:r w:rsidR="009A3C6A">
            <w:rPr>
              <w:rFonts w:ascii="Arial" w:hAnsi="Arial"/>
              <w:b/>
              <w:sz w:val="18"/>
              <w:szCs w:val="18"/>
            </w:rPr>
            <w:t xml:space="preserve"> </w:t>
          </w:r>
        </w:p>
      </w:tc>
      <w:tc>
        <w:tcPr>
          <w:tcW w:w="3486" w:type="dxa"/>
          <w:shd w:val="clear" w:color="auto" w:fill="66CCFF"/>
        </w:tcPr>
        <w:p w14:paraId="0912C46B" w14:textId="154532BC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B3857">
            <w:rPr>
              <w:rFonts w:ascii="Arial" w:hAnsi="Arial" w:cs="Arial"/>
              <w:b/>
              <w:sz w:val="18"/>
              <w:szCs w:val="18"/>
            </w:rPr>
            <w:t>5-</w:t>
          </w:r>
          <w:r w:rsidR="00734396">
            <w:rPr>
              <w:rFonts w:ascii="Arial" w:hAnsi="Arial" w:cs="Arial"/>
              <w:b/>
              <w:sz w:val="18"/>
              <w:szCs w:val="18"/>
            </w:rPr>
            <w:t>AOR-09</w:t>
          </w:r>
        </w:p>
      </w:tc>
      <w:tc>
        <w:tcPr>
          <w:tcW w:w="3070" w:type="dxa"/>
          <w:shd w:val="clear" w:color="auto" w:fill="66CCFF"/>
        </w:tcPr>
        <w:p w14:paraId="3005EE66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3FA3" w14:textId="1B3BEC6D" w:rsidR="00BE02A9" w:rsidRDefault="00BE02A9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31925032" w14:textId="64E9E19F" w:rsidR="00BE02A9" w:rsidRDefault="00734396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7609C1" wp14:editId="7B816A4C">
          <wp:simplePos x="0" y="0"/>
          <wp:positionH relativeFrom="margin">
            <wp:align>left</wp:align>
          </wp:positionH>
          <wp:positionV relativeFrom="margin">
            <wp:posOffset>-853867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F287515" w14:textId="0EA28154" w:rsidR="00BE02A9" w:rsidRDefault="00BE02A9" w:rsidP="006B5411">
    <w:pPr>
      <w:pStyle w:val="ServiceInfo-header"/>
      <w:rPr>
        <w:rFonts w:ascii="Marianne" w:hAnsi="Marianne"/>
      </w:rPr>
    </w:pPr>
  </w:p>
  <w:p w14:paraId="2E207CF3" w14:textId="38B59FDE" w:rsidR="00BE02A9" w:rsidRDefault="00BE02A9" w:rsidP="00D525BC">
    <w:pPr>
      <w:pStyle w:val="Corpsdetexte"/>
    </w:pPr>
  </w:p>
  <w:p w14:paraId="27BF4FAA" w14:textId="77777777" w:rsidR="00734396" w:rsidRDefault="00734396" w:rsidP="00D525BC">
    <w:pPr>
      <w:pStyle w:val="Corpsdetex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470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3B8A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385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63F1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1F09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4396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B7B17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04F5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358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2E85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B6262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42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23</cp:revision>
  <cp:lastPrinted>2022-08-18T08:16:00Z</cp:lastPrinted>
  <dcterms:created xsi:type="dcterms:W3CDTF">2024-10-21T16:57:00Z</dcterms:created>
  <dcterms:modified xsi:type="dcterms:W3CDTF">2025-07-21T09:01:00Z</dcterms:modified>
</cp:coreProperties>
</file>